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AB65B8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A08BD" w:rsidRPr="00AB65B8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A6495B" w:rsidRPr="00A6495B">
        <w:rPr>
          <w:rFonts w:ascii="Franklin Gothic Book" w:hAnsi="Franklin Gothic Book"/>
          <w:b/>
          <w:sz w:val="26"/>
          <w:szCs w:val="26"/>
          <w:lang w:val="lv-LV"/>
        </w:rPr>
        <w:t>Energoefektīva apgaismojuma sistēmas uzstādīšana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052BD">
        <w:rPr>
          <w:rFonts w:ascii="Franklin Gothic Book" w:hAnsi="Franklin Gothic Book"/>
          <w:b/>
          <w:bCs/>
          <w:sz w:val="26"/>
          <w:szCs w:val="26"/>
          <w:lang w:val="lv-LV"/>
        </w:rPr>
        <w:t>2021/0</w:t>
      </w:r>
      <w:r w:rsidR="00A6495B">
        <w:rPr>
          <w:rFonts w:ascii="Franklin Gothic Book" w:hAnsi="Franklin Gothic Book"/>
          <w:b/>
          <w:bCs/>
          <w:sz w:val="26"/>
          <w:szCs w:val="26"/>
          <w:lang w:val="lv-LV"/>
        </w:rPr>
        <w:t>7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A6495B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DB0B18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https://www.eis.gov.lv/EKEIS/Supplier/Procurement/53208</w:t>
        </w:r>
      </w:hyperlink>
      <w:bookmarkStart w:id="0" w:name="_GoBack"/>
      <w:bookmarkEnd w:id="0"/>
      <w:r w:rsidR="003E320D" w:rsidRPr="003E320D">
        <w:rPr>
          <w:rFonts w:ascii="Franklin Gothic Book" w:hAnsi="Franklin Gothic Book"/>
          <w:sz w:val="22"/>
          <w:szCs w:val="22"/>
        </w:rPr>
        <w:t xml:space="preserve">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957DB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32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079A-41C0-4C5E-A8DA-B45948F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2021-03-12T17:13:00Z</dcterms:created>
  <dcterms:modified xsi:type="dcterms:W3CDTF">2021-03-12T17:14:00Z</dcterms:modified>
</cp:coreProperties>
</file>